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1AC8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28"/>
          <w:szCs w:val="28"/>
          <w:lang w:eastAsia="ru-RU"/>
        </w:rPr>
      </w:pPr>
      <w:r w:rsidRPr="00601AC8">
        <w:rPr>
          <w:rFonts w:ascii="Times New Roman" w:hAnsi="Times New Roman"/>
          <w:bCs/>
          <w:i/>
          <w:sz w:val="28"/>
          <w:szCs w:val="28"/>
          <w:lang w:eastAsia="ru-RU"/>
        </w:rPr>
        <w:t xml:space="preserve">Кафедра 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>изобразительного искусства и народной художественной культуры</w:t>
      </w: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 w:rsidRPr="00601AC8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8A2FB2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A2FB2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601AC8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8A2FB2" w:rsidRPr="00601AC8" w:rsidRDefault="008A2FB2" w:rsidP="00601A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AC8">
        <w:rPr>
          <w:rFonts w:ascii="Times New Roman" w:hAnsi="Times New Roman"/>
          <w:b/>
          <w:sz w:val="28"/>
          <w:szCs w:val="28"/>
          <w:lang w:eastAsia="ru-RU"/>
        </w:rPr>
        <w:t>Декоративная живопись</w:t>
      </w:r>
    </w:p>
    <w:p w:rsidR="008A2FB2" w:rsidRPr="00601AC8" w:rsidRDefault="008A2FB2" w:rsidP="00601AC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8A2FB2" w:rsidRPr="00857443" w:rsidTr="000400E0">
        <w:trPr>
          <w:trHeight w:val="409"/>
        </w:trPr>
        <w:tc>
          <w:tcPr>
            <w:tcW w:w="3686" w:type="dxa"/>
          </w:tcPr>
          <w:p w:rsidR="008A2FB2" w:rsidRPr="00601AC8" w:rsidRDefault="008A2FB2" w:rsidP="00601AC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color w:val="000000"/>
                <w:sz w:val="28"/>
                <w:szCs w:val="28"/>
              </w:rPr>
              <w:t>51.03.02Народная художественная культура</w:t>
            </w:r>
          </w:p>
        </w:tc>
      </w:tr>
      <w:tr w:rsidR="008A2FB2" w:rsidRPr="00857443" w:rsidTr="000400E0">
        <w:trPr>
          <w:trHeight w:val="367"/>
        </w:trPr>
        <w:tc>
          <w:tcPr>
            <w:tcW w:w="3686" w:type="dxa"/>
          </w:tcPr>
          <w:p w:rsidR="008A2FB2" w:rsidRPr="00601AC8" w:rsidRDefault="008A2FB2" w:rsidP="000400E0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Направленность (п</w:t>
            </w:r>
            <w:r w:rsidRPr="00601AC8">
              <w:rPr>
                <w:rFonts w:ascii="Times New Roman" w:hAnsi="Times New Roman"/>
                <w:i/>
                <w:sz w:val="28"/>
                <w:szCs w:val="28"/>
              </w:rPr>
              <w:t>рофиль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2FB2" w:rsidRPr="000400E0" w:rsidRDefault="008A2FB2" w:rsidP="00601AC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8A2FB2" w:rsidRPr="00857443" w:rsidTr="000400E0">
        <w:tc>
          <w:tcPr>
            <w:tcW w:w="3686" w:type="dxa"/>
          </w:tcPr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8A2FB2" w:rsidRPr="00601AC8" w:rsidRDefault="008A2FB2" w:rsidP="00601AC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01AC8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Pr="00601AC8">
        <w:rPr>
          <w:rFonts w:ascii="Times New Roman" w:hAnsi="Times New Roman"/>
          <w:bCs/>
          <w:sz w:val="28"/>
          <w:szCs w:val="28"/>
          <w:lang w:eastAsia="ru-RU"/>
        </w:rPr>
        <w:t xml:space="preserve">ос. </w:t>
      </w:r>
      <w:proofErr w:type="spellStart"/>
      <w:r w:rsidRPr="00601AC8">
        <w:rPr>
          <w:rFonts w:ascii="Times New Roman" w:hAnsi="Times New Roman"/>
          <w:bCs/>
          <w:sz w:val="28"/>
          <w:szCs w:val="28"/>
          <w:lang w:eastAsia="ru-RU"/>
        </w:rPr>
        <w:t>Электроизолятор</w:t>
      </w:r>
      <w:proofErr w:type="spellEnd"/>
    </w:p>
    <w:p w:rsidR="008A2FB2" w:rsidRDefault="00BC0DAA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2023</w:t>
      </w:r>
      <w:bookmarkStart w:id="0" w:name="_GoBack"/>
      <w:bookmarkEnd w:id="0"/>
    </w:p>
    <w:p w:rsidR="004C1CCF" w:rsidRDefault="004C1CCF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2FB2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8A2FB2" w:rsidRPr="00601AC8" w:rsidRDefault="008A2FB2" w:rsidP="00F655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Рабочая программа дисциплины «Декоративная живопись» 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rPr>
          <w:rFonts w:ascii="Times New Roman" w:hAnsi="Times New Roman"/>
          <w:sz w:val="24"/>
          <w:szCs w:val="24"/>
          <w:lang w:eastAsia="ru-RU"/>
        </w:rPr>
        <w:t xml:space="preserve">подготовки 51.03.02 </w:t>
      </w:r>
      <w:r w:rsidRPr="00601AC8">
        <w:rPr>
          <w:rFonts w:ascii="Times New Roman" w:hAnsi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  <w:lang w:eastAsia="ru-RU"/>
        </w:rPr>
        <w:t>ародная художественная культура</w:t>
      </w:r>
      <w:r w:rsidRPr="00601AC8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601AC8" w:rsidRDefault="008A2FB2" w:rsidP="00201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Дисциплина относится к части</w:t>
      </w:r>
      <w:r>
        <w:rPr>
          <w:rFonts w:ascii="Times New Roman" w:hAnsi="Times New Roman"/>
          <w:sz w:val="24"/>
          <w:szCs w:val="24"/>
          <w:lang w:eastAsia="ru-RU"/>
        </w:rPr>
        <w:t>, формируемой участниками образовательных отношений Блока 1. Дисциплины (модули) учебного плана.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D861CF" w:rsidRDefault="008A2FB2" w:rsidP="00D861C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861CF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861C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861CF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861CF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8A2FB2" w:rsidRPr="00D861CF" w:rsidRDefault="008A2FB2" w:rsidP="00D861CF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861CF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F90B7D" w:rsidRDefault="008A2FB2" w:rsidP="00F90B7D">
      <w:pPr>
        <w:numPr>
          <w:ilvl w:val="0"/>
          <w:numId w:val="17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F90B7D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8A2FB2" w:rsidRPr="00F90B7D" w:rsidRDefault="008A2FB2" w:rsidP="00F90B7D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8A2FB2" w:rsidRPr="00857443" w:rsidTr="001B64E8">
        <w:tc>
          <w:tcPr>
            <w:tcW w:w="2523" w:type="dxa"/>
          </w:tcPr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8A2FB2" w:rsidRPr="00F90B7D" w:rsidRDefault="008A2FB2" w:rsidP="00F655D0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8A2FB2" w:rsidRPr="00857443" w:rsidTr="001B64E8">
        <w:trPr>
          <w:trHeight w:val="2685"/>
        </w:trPr>
        <w:tc>
          <w:tcPr>
            <w:tcW w:w="2523" w:type="dxa"/>
          </w:tcPr>
          <w:p w:rsidR="008A2FB2" w:rsidRPr="00F90B7D" w:rsidRDefault="008A2FB2" w:rsidP="00B348A5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F90B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8A2FB2" w:rsidRPr="00857443" w:rsidRDefault="008A2FB2" w:rsidP="00B348A5">
            <w:pPr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  <w:p w:rsidR="008A2FB2" w:rsidRPr="00F90B7D" w:rsidRDefault="008A2FB2" w:rsidP="00B348A5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F90B7D" w:rsidRDefault="008A2FB2" w:rsidP="00F90B7D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573" w:type="dxa"/>
          </w:tcPr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.1. • Знает: материалы и средства народной художественной культуры;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методы и средства развития духовно-нравственной культуры общества и национально-культурных отношений; </w:t>
            </w:r>
          </w:p>
          <w:p w:rsidR="008A2FB2" w:rsidRPr="00F655D0" w:rsidRDefault="008A2FB2" w:rsidP="00F655D0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.2. • Умеет: 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отношений;</w:t>
            </w:r>
          </w:p>
          <w:p w:rsidR="008A2FB2" w:rsidRPr="00F655D0" w:rsidRDefault="008A2FB2" w:rsidP="00F655D0">
            <w:pPr>
              <w:spacing w:after="4" w:line="240" w:lineRule="auto"/>
              <w:ind w:left="10"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ПК-6</w:t>
            </w: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.3. • Владеет:</w:t>
            </w:r>
          </w:p>
          <w:p w:rsidR="008A2FB2" w:rsidRPr="00F655D0" w:rsidRDefault="008A2FB2" w:rsidP="00F655D0">
            <w:pPr>
              <w:spacing w:after="4" w:line="240" w:lineRule="auto"/>
              <w:ind w:right="7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навыками работы в сфере народной художественной культуры;</w:t>
            </w:r>
          </w:p>
          <w:p w:rsidR="008A2FB2" w:rsidRPr="00F90B7D" w:rsidRDefault="008A2FB2" w:rsidP="00F655D0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655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способностью использовать в своей художественно-творческой и методической деятельности материал и средства народной художественной культуры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3260" w:type="dxa"/>
          </w:tcPr>
          <w:p w:rsidR="008A2FB2" w:rsidRPr="00A32996" w:rsidRDefault="008A2FB2" w:rsidP="00A32996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  <w:p w:rsidR="008A2FB2" w:rsidRPr="00A32996" w:rsidRDefault="008A2FB2" w:rsidP="00A32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использования и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преподавания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декоративной живописи в русле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национальных этнокультурных и </w:t>
            </w:r>
            <w:proofErr w:type="spellStart"/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>этнохудожественных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традиций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основе использования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традиционных 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живописных навыков. </w:t>
            </w:r>
          </w:p>
          <w:p w:rsidR="008A2FB2" w:rsidRDefault="008A2FB2" w:rsidP="00A329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- разрабатывать и утверждать варианты предложений и эскизов изделий народной художественной культуры приёмами декоративной живописи в национальных традициях;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8A2FB2" w:rsidRPr="00857443" w:rsidRDefault="008A2FB2" w:rsidP="00865B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57443">
              <w:rPr>
                <w:rFonts w:ascii="Times New Roman" w:hAnsi="Times New Roman"/>
                <w:sz w:val="24"/>
                <w:szCs w:val="24"/>
              </w:rPr>
              <w:t xml:space="preserve">- организовать самостоятельную работу по </w:t>
            </w:r>
            <w:proofErr w:type="spellStart"/>
            <w:r w:rsidRPr="00857443">
              <w:rPr>
                <w:rFonts w:ascii="Times New Roman" w:hAnsi="Times New Roman"/>
                <w:sz w:val="24"/>
                <w:szCs w:val="24"/>
              </w:rPr>
              <w:t>утвержденнымпроектам</w:t>
            </w:r>
            <w:proofErr w:type="spellEnd"/>
            <w:r w:rsidRPr="008574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2FB2" w:rsidRPr="00A32996" w:rsidRDefault="008A2FB2" w:rsidP="000147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Владеет</w:t>
            </w:r>
            <w:r w:rsidRPr="00A3299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8A2FB2" w:rsidRPr="00340B5B" w:rsidRDefault="008A2FB2" w:rsidP="00A32996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29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техниками выполнения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работ и </w:t>
            </w:r>
            <w:r w:rsidRPr="00A3299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методикой преподавания в области декоративной живописи.</w:t>
            </w:r>
          </w:p>
        </w:tc>
      </w:tr>
    </w:tbl>
    <w:p w:rsidR="008A2FB2" w:rsidRPr="00601AC8" w:rsidRDefault="008A2FB2" w:rsidP="00F90B7D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7F3F4F" w:rsidRDefault="008A2FB2" w:rsidP="007F3F4F">
      <w:pPr>
        <w:pStyle w:val="a5"/>
        <w:widowControl w:val="0"/>
        <w:numPr>
          <w:ilvl w:val="0"/>
          <w:numId w:val="1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F3F4F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8A2FB2" w:rsidRDefault="008A2FB2" w:rsidP="00F655D0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17F9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части, формируемой участниками образовательных отношений Блока 1. Дисциплины (модули) учебного плана. </w:t>
      </w:r>
    </w:p>
    <w:p w:rsidR="008A2FB2" w:rsidRPr="00F90B7D" w:rsidRDefault="008A2FB2" w:rsidP="00F90B7D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0B7D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A2FB2" w:rsidRPr="00F90B7D" w:rsidRDefault="008A2FB2" w:rsidP="00F90B7D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8A2FB2" w:rsidRPr="00857443" w:rsidTr="004721FF">
        <w:tc>
          <w:tcPr>
            <w:tcW w:w="1967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8A2FB2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0B7D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8A2FB2" w:rsidRPr="00857443" w:rsidTr="004721FF">
        <w:tc>
          <w:tcPr>
            <w:tcW w:w="1967" w:type="dxa"/>
          </w:tcPr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394" w:type="dxa"/>
          </w:tcPr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Пропедевтика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Художественная обработка материалов в сфере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народной художественной культуры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проектирования в сфере НХК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коллористика</w:t>
            </w:r>
            <w:proofErr w:type="spellEnd"/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8A2FB2" w:rsidRDefault="008A2FB2" w:rsidP="00C0043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роспись</w:t>
            </w:r>
          </w:p>
          <w:p w:rsidR="008A2FB2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F90B7D" w:rsidRDefault="008A2FB2" w:rsidP="004721F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Художественная обработка материалов в сфере народной художественной культуры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Основы проектирования в сфере НХК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История стиля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костюм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</w:p>
          <w:p w:rsidR="008A2FB2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8A2FB2" w:rsidRPr="00F90B7D" w:rsidRDefault="008A2FB2" w:rsidP="008840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A2FB2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Традиционный костюм народов России</w:t>
            </w:r>
          </w:p>
          <w:p w:rsidR="008A2FB2" w:rsidRPr="00F90B7D" w:rsidRDefault="008A2FB2" w:rsidP="00F90B7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Основы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иконописи</w:t>
            </w:r>
          </w:p>
        </w:tc>
      </w:tr>
    </w:tbl>
    <w:p w:rsidR="008A2FB2" w:rsidRPr="00F90B7D" w:rsidRDefault="008A2FB2" w:rsidP="00F90B7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8A2FB2" w:rsidRPr="00D861CF" w:rsidRDefault="008A2FB2" w:rsidP="00D861CF">
      <w:pPr>
        <w:spacing w:after="200" w:line="276" w:lineRule="auto"/>
        <w:ind w:firstLine="708"/>
        <w:rPr>
          <w:rFonts w:ascii="Times New Roman" w:hAnsi="Times New Roman"/>
          <w:sz w:val="24"/>
          <w:szCs w:val="24"/>
        </w:rPr>
      </w:pPr>
      <w:r w:rsidRPr="00D861CF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D861CF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D861CF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8A2FB2" w:rsidRDefault="008A2FB2" w:rsidP="0076313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0B7D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8A2FB2" w:rsidRPr="00601AC8" w:rsidRDefault="008A2FB2" w:rsidP="0076313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7F3F4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8A2FB2" w:rsidRPr="00141BA7" w:rsidRDefault="008A2FB2" w:rsidP="00141BA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8A2FB2" w:rsidRPr="00857443" w:rsidTr="00942FC6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41BA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6/216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5, 6, 7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3, 3, 4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60*</w:t>
            </w: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8A2FB2" w:rsidRPr="00857443" w:rsidTr="009F21A5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2FB2" w:rsidRPr="00141BA7" w:rsidRDefault="008A2FB2" w:rsidP="00141B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41B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F655D0">
              <w:rPr>
                <w:rFonts w:ascii="Times New Roman" w:hAnsi="Times New Roman"/>
                <w:sz w:val="24"/>
                <w:szCs w:val="24"/>
                <w:lang w:eastAsia="ru-RU"/>
              </w:rPr>
              <w:t>зачет, зачёт с оценкой</w:t>
            </w:r>
            <w:r w:rsidRPr="00141BA7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8A2FB2" w:rsidRPr="00141BA7" w:rsidRDefault="008A2FB2" w:rsidP="00F655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9F21A5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41BA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141BA7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2FB2" w:rsidRPr="005A42FC" w:rsidRDefault="008A2FB2" w:rsidP="00141B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</w:tbl>
    <w:p w:rsidR="008A2FB2" w:rsidRPr="00141BA7" w:rsidRDefault="008A2FB2" w:rsidP="00141BA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D861CF" w:rsidRDefault="008A2FB2" w:rsidP="00D861C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ab/>
      </w:r>
      <w:r w:rsidRPr="00D861CF">
        <w:rPr>
          <w:b/>
        </w:rPr>
        <w:t>* -</w:t>
      </w:r>
      <w:r w:rsidRPr="00D861CF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D861CF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D861CF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8A2FB2" w:rsidRPr="0032044A" w:rsidRDefault="008A2FB2" w:rsidP="00D861CF">
      <w:pPr>
        <w:tabs>
          <w:tab w:val="left" w:pos="26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A2FB2" w:rsidRPr="0032044A" w:rsidRDefault="008A2FB2" w:rsidP="0032044A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sz w:val="24"/>
          <w:szCs w:val="24"/>
          <w:lang w:eastAsia="ru-RU"/>
        </w:rPr>
        <w:t>4.1Распределение часов по разделам/темам и видам работы</w:t>
      </w:r>
    </w:p>
    <w:p w:rsidR="008A2FB2" w:rsidRPr="0032044A" w:rsidRDefault="008A2FB2" w:rsidP="0032044A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2044A">
        <w:rPr>
          <w:rFonts w:ascii="Times New Roman" w:hAnsi="Times New Roman"/>
          <w:b/>
          <w:sz w:val="24"/>
          <w:szCs w:val="24"/>
          <w:lang w:eastAsia="ru-RU"/>
        </w:rPr>
        <w:t>4.1.1Очная форма обучения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428"/>
        <w:gridCol w:w="1134"/>
        <w:gridCol w:w="1134"/>
        <w:gridCol w:w="1134"/>
        <w:gridCol w:w="2693"/>
      </w:tblGrid>
      <w:tr w:rsidR="008A2FB2" w:rsidRPr="00857443" w:rsidTr="00F655D0">
        <w:tc>
          <w:tcPr>
            <w:tcW w:w="720" w:type="dxa"/>
            <w:vMerge w:val="restart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28" w:type="dxa"/>
            <w:vMerge w:val="restart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8A2FB2" w:rsidRPr="00F655D0" w:rsidRDefault="008A2FB2" w:rsidP="00F655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75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8A2FB2" w:rsidRPr="00857443" w:rsidTr="00F655D0">
        <w:tc>
          <w:tcPr>
            <w:tcW w:w="720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top w:val="nil"/>
            </w:tcBorders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693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A2FB2" w:rsidRPr="00857443" w:rsidTr="00F655D0">
        <w:tc>
          <w:tcPr>
            <w:tcW w:w="720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655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134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693" w:type="dxa"/>
            <w:vAlign w:val="center"/>
          </w:tcPr>
          <w:p w:rsidR="008A2FB2" w:rsidRPr="00F655D0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8(2*)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A2FB2" w:rsidRPr="00857443" w:rsidTr="00F655D0">
        <w:tc>
          <w:tcPr>
            <w:tcW w:w="720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16(2*)</w:t>
            </w:r>
          </w:p>
        </w:tc>
        <w:tc>
          <w:tcPr>
            <w:tcW w:w="1134" w:type="dxa"/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rPr>
          <w:trHeight w:val="1416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2.1. Несложная постановка живой модели с элементами интерьера на цветном фоне в 4 цвета.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E4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2FB2" w:rsidRPr="00857443" w:rsidTr="00F655D0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Тема 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AE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Сложная </w:t>
            </w:r>
            <w:proofErr w:type="spellStart"/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двухфигурнаяпостан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овка</w:t>
            </w:r>
            <w:proofErr w:type="spellEnd"/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интерьере на выразительность фактур.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(4*)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Сложная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Раздел 3. Декоративный пейзаж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3.1. Декоративный пейзаж с цветной обводкой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10(2*)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3.2. Серия декоративных пейзажей «Старый город»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A2FB2" w:rsidRPr="00857443" w:rsidTr="00F655D0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DF51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4B6BAC"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4B6BAC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90</w:t>
            </w:r>
          </w:p>
        </w:tc>
      </w:tr>
    </w:tbl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B6BAC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E40507">
      <w:pPr>
        <w:pStyle w:val="a5"/>
        <w:widowControl w:val="0"/>
        <w:numPr>
          <w:ilvl w:val="2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53F91">
        <w:rPr>
          <w:rFonts w:ascii="Times New Roman" w:hAnsi="Times New Roman"/>
          <w:b/>
          <w:sz w:val="24"/>
          <w:szCs w:val="24"/>
          <w:lang w:eastAsia="ru-RU"/>
        </w:rPr>
        <w:t>Заочная форма обучения</w:t>
      </w:r>
    </w:p>
    <w:p w:rsidR="008A2FB2" w:rsidRPr="00E53F91" w:rsidRDefault="008A2FB2" w:rsidP="00D47CC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662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428"/>
        <w:gridCol w:w="1134"/>
        <w:gridCol w:w="1134"/>
        <w:gridCol w:w="1134"/>
        <w:gridCol w:w="2693"/>
      </w:tblGrid>
      <w:tr w:rsidR="008A2FB2" w:rsidRPr="00857443" w:rsidTr="00D47CC3">
        <w:tc>
          <w:tcPr>
            <w:tcW w:w="720" w:type="dxa"/>
            <w:vMerge w:val="restart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28" w:type="dxa"/>
            <w:vMerge w:val="restart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Раздел, тема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8A2FB2" w:rsidRPr="00857443" w:rsidTr="00D47CC3">
        <w:tc>
          <w:tcPr>
            <w:tcW w:w="720" w:type="dxa"/>
            <w:vMerge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3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693" w:type="dxa"/>
            <w:vMerge w:val="restart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</w:t>
            </w:r>
          </w:p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</w:t>
            </w:r>
          </w:p>
        </w:tc>
      </w:tr>
      <w:tr w:rsidR="008A2FB2" w:rsidRPr="00857443" w:rsidTr="00D47CC3">
        <w:tc>
          <w:tcPr>
            <w:tcW w:w="720" w:type="dxa"/>
            <w:vMerge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vMerge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134" w:type="dxa"/>
            <w:vAlign w:val="center"/>
          </w:tcPr>
          <w:p w:rsidR="008A2FB2" w:rsidRPr="00D47CC3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47CC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ЛабЗ</w:t>
            </w:r>
            <w:proofErr w:type="spellEnd"/>
          </w:p>
        </w:tc>
        <w:tc>
          <w:tcPr>
            <w:tcW w:w="2693" w:type="dxa"/>
            <w:vMerge/>
            <w:vAlign w:val="center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1. Натюрморт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1.1. Декоративный натюрморт из предметов прикладного искусства.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c>
          <w:tcPr>
            <w:tcW w:w="720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2. Одетая модель.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rPr>
          <w:trHeight w:val="16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2.1. Несложная постановка живой </w:t>
            </w: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модели с элементами интерьера на цветном фоне в 4 цвета.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135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39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2.3. Сложная </w:t>
            </w:r>
            <w:proofErr w:type="spellStart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на выразительность фактур.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2.4. Сложная </w:t>
            </w:r>
            <w:proofErr w:type="spellStart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Раздел 3. Декоративный пейзаж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3.1. Декоративный пейзаж с цветной обводкой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53F91">
              <w:rPr>
                <w:rFonts w:ascii="Times New Roman" w:hAnsi="Times New Roman"/>
                <w:sz w:val="24"/>
                <w:szCs w:val="24"/>
                <w:lang w:eastAsia="ru-RU"/>
              </w:rPr>
              <w:t>Тема 3.2. Серия декоративных пейзажей «Старый город»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8A2FB2" w:rsidRPr="00857443" w:rsidTr="00D47CC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8A2FB2" w:rsidRPr="00E53F91" w:rsidRDefault="008A2FB2" w:rsidP="00FE2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140</w:t>
            </w:r>
          </w:p>
        </w:tc>
      </w:tr>
    </w:tbl>
    <w:p w:rsidR="008A2FB2" w:rsidRPr="004B6BAC" w:rsidRDefault="008A2FB2" w:rsidP="00E405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4B6BAC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1800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A2FB2" w:rsidRPr="00D47CC3" w:rsidRDefault="008A2FB2" w:rsidP="00D47CC3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47CC3">
        <w:rPr>
          <w:rFonts w:ascii="Times New Roman" w:hAnsi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8A2FB2" w:rsidRPr="00D47CC3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D47CC3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D47CC3">
        <w:rPr>
          <w:rFonts w:ascii="Times New Roman" w:hAnsi="Times New Roman"/>
          <w:b/>
          <w:sz w:val="24"/>
          <w:szCs w:val="24"/>
          <w:lang w:eastAsia="ru-RU"/>
        </w:rPr>
        <w:t>4.2.1 Содержание практических занятий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843"/>
        <w:gridCol w:w="3090"/>
        <w:gridCol w:w="3714"/>
      </w:tblGrid>
      <w:tr w:rsidR="008A2FB2" w:rsidRPr="00857443" w:rsidTr="00242616"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843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3090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</w:tcPr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782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8A2FB2" w:rsidRPr="003D7824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2FB2" w:rsidRPr="00857443" w:rsidTr="00242616"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Вступительная беседа об основных принципах декоративной живописи.</w:t>
            </w:r>
          </w:p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Задача: передать основные колористические качества натюрморта в 4 цвета на тонированной бумаге.</w:t>
            </w:r>
          </w:p>
        </w:tc>
      </w:tr>
      <w:tr w:rsidR="008A2FB2" w:rsidRPr="00857443" w:rsidTr="00242616">
        <w:trPr>
          <w:trHeight w:val="99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keepNext/>
              <w:spacing w:after="6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 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 на </w:t>
            </w: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передачу колористические качества натюрморта с выразительностью фактур витража.</w:t>
            </w:r>
          </w:p>
        </w:tc>
      </w:tr>
      <w:tr w:rsidR="008A2FB2" w:rsidRPr="00857443" w:rsidTr="00242616">
        <w:trPr>
          <w:trHeight w:val="180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.Одетая модель.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2.1 Несложная постановка живой модели с элементами интерьера на цветном фоне в 4 цвета.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Передача приоритетного значения модели к элемента</w:t>
            </w: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м окружения в ограниченной цветовой гамме</w:t>
            </w:r>
          </w:p>
        </w:tc>
      </w:tr>
      <w:tr w:rsidR="008A2FB2" w:rsidRPr="00857443" w:rsidTr="00242616">
        <w:trPr>
          <w:trHeight w:val="641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Интерпретация творческой мастерской с целью выразительности элементов окружения модели в историческом костюме в различных цветовых гаммах.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 Сложная </w:t>
            </w:r>
            <w:proofErr w:type="spellStart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на выразительность фактур. 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Изучение пластических связей </w:t>
            </w:r>
            <w:proofErr w:type="spellStart"/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двухфигурной</w:t>
            </w:r>
            <w:proofErr w:type="spellEnd"/>
            <w:r w:rsidRPr="00601AC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постановки на цветном фоне с контрастной обводкой.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 Сложная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3714" w:type="dxa"/>
          </w:tcPr>
          <w:p w:rsidR="008A2FB2" w:rsidRPr="00601AC8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2A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Изучение пластических связей </w:t>
            </w:r>
            <w:proofErr w:type="spellStart"/>
            <w:r w:rsidRPr="00FE2A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двухфигурной</w:t>
            </w:r>
            <w:proofErr w:type="spellEnd"/>
            <w:r w:rsidRPr="00FE2A8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постановки на цветном фоне с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отражением в зеркале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Декоративный пейзаж</w:t>
            </w: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 Декоративный пейзаж с цветной обводкой</w:t>
            </w:r>
          </w:p>
        </w:tc>
        <w:tc>
          <w:tcPr>
            <w:tcW w:w="3714" w:type="dxa"/>
          </w:tcPr>
          <w:p w:rsidR="008A2FB2" w:rsidRPr="00FE2A80" w:rsidRDefault="008A2FB2" w:rsidP="00C45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E2A80">
              <w:rPr>
                <w:rFonts w:ascii="Times New Roman" w:hAnsi="Times New Roman"/>
                <w:sz w:val="24"/>
                <w:szCs w:val="24"/>
                <w:lang w:eastAsia="ru-RU"/>
              </w:rPr>
              <w:t>Задание выполняется в ограниченной цветовой гамме с возможностью использования одной или двух графических линий, контрас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тных по отношению друг к другу </w:t>
            </w:r>
            <w:r w:rsidRPr="00FE2A80">
              <w:rPr>
                <w:rFonts w:ascii="Times New Roman" w:hAnsi="Times New Roman"/>
                <w:sz w:val="24"/>
                <w:szCs w:val="24"/>
                <w:lang w:eastAsia="ru-RU"/>
              </w:rPr>
              <w:t>с целью выразительности главного и второстепенного на плоскости листа, соразмерности архитектурных деталей композиции и окружающего природного ландшафта и городской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2FB2" w:rsidRPr="00857443" w:rsidTr="00242616">
        <w:trPr>
          <w:trHeight w:val="255"/>
        </w:trPr>
        <w:tc>
          <w:tcPr>
            <w:tcW w:w="596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9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 Серия декоративных пейзажей «Старый город»</w:t>
            </w:r>
          </w:p>
        </w:tc>
        <w:tc>
          <w:tcPr>
            <w:tcW w:w="3714" w:type="dxa"/>
          </w:tcPr>
          <w:p w:rsidR="008A2FB2" w:rsidRPr="00A55B00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55B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Выполняется серия эскизов городского пейзажа формата А4, объединённой единой темой и техникой выполнения, а также смысловой направленностью, например: «Городские мосты», «Арки города», «Крыши города», «Музейно-парковые зоны», где городская среда может быть обогащена растительными элементами и декоративным </w:t>
            </w:r>
            <w:r w:rsidRPr="00A55B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разнообразием фактур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55B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Задание выполняется в ограниченной цветовой гамме с возможностью использования одной или двух графических линий, контрастных по отношению друг к другу  с целью выразительности главного и второстепенного на плоскости листа, соразмерности архитектурных деталей композиции и окружающего природного ландшафта. Возможно использование предшествующих этюдов, сделанных на пленэре, где рассматривается разнообразие архитектурных стилей. </w:t>
            </w:r>
          </w:p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</w:t>
      </w:r>
      <w:r w:rsidRPr="00601AC8">
        <w:rPr>
          <w:rFonts w:ascii="Times New Roman" w:hAnsi="Times New Roman"/>
          <w:sz w:val="24"/>
          <w:szCs w:val="24"/>
          <w:lang w:eastAsia="ru-RU"/>
        </w:rPr>
        <w:lastRenderedPageBreak/>
        <w:t>АСВ, 2013.— 28 c.— Режим доступа: http://www.iprbookshop.ru/21573.—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Копирование произведений классиков модернизма на занятиях живописью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35 c.— Режим доступа: http://www.iprbookshop.ru/21602.—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27 c.— Режим доступа: http://www.iprbookshop.ru/21606.—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Часть II. Гармония цвета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Омск: Омский государственный институт сервиса, 2015.— 188 c.— Режим доступа: http://www.iprbookshop.ru/32799.—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Рисунок. Основы композиции и техническая акварель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ДубовскаяЛ.Ю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Минск: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Атлас мировой живописи. – М.: ОЛМА Медиа Групп,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История импрессионизма/ сост. Джон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 – М.: Республика, 2013.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601AC8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601AC8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proofErr w:type="spellStart"/>
      <w:r w:rsidRPr="00601AC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8A2FB2" w:rsidRPr="00601AC8" w:rsidRDefault="008A2FB2" w:rsidP="00601AC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Постимпрессионизм/ сост. Джон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 – М.: Республика, 2012.</w:t>
      </w:r>
    </w:p>
    <w:p w:rsidR="008A2FB2" w:rsidRDefault="008A2FB2" w:rsidP="00D861CF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8A2FB2" w:rsidRPr="00D861CF" w:rsidRDefault="008A2FB2" w:rsidP="00D861CF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D861CF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8A2FB2" w:rsidRPr="00601AC8" w:rsidRDefault="008A2FB2" w:rsidP="00D861CF">
      <w:pPr>
        <w:widowControl w:val="0"/>
        <w:tabs>
          <w:tab w:val="left" w:pos="256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p w:rsidR="008A2FB2" w:rsidRPr="006224F2" w:rsidRDefault="008A2FB2" w:rsidP="0099161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b/>
          <w:i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(модулю)</w:t>
      </w:r>
    </w:p>
    <w:p w:rsidR="008A2FB2" w:rsidRPr="00991617" w:rsidRDefault="008A2FB2" w:rsidP="008635EB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Предусмотрены </w:t>
      </w:r>
      <w:r w:rsidRPr="00991617">
        <w:rPr>
          <w:rFonts w:ascii="Times New Roman" w:hAnsi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991617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991617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8A2FB2" w:rsidRPr="00991617" w:rsidRDefault="008A2FB2" w:rsidP="009916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1617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55"/>
        <w:gridCol w:w="3827"/>
      </w:tblGrid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155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Наименование оценочного средства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1.1. Декоративный натюрморт из предметов прикладного искусства.</w:t>
            </w:r>
          </w:p>
        </w:tc>
        <w:tc>
          <w:tcPr>
            <w:tcW w:w="2155" w:type="dxa"/>
          </w:tcPr>
          <w:p w:rsidR="008A2FB2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1.2. 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2.1. Несложная постановка живой модели с элементами интерьера на цветном фоне в 4 цвета.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520D3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2.2 Постановка с сидящей моделью в интерьере творческой мастерской с элементами исторического костюма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2.3. Сложная </w:t>
            </w:r>
            <w:proofErr w:type="spellStart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постановка в интерьере на выразительность фактур.</w:t>
            </w:r>
          </w:p>
        </w:tc>
        <w:tc>
          <w:tcPr>
            <w:tcW w:w="2155" w:type="dxa"/>
          </w:tcPr>
          <w:p w:rsidR="008A2FB2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Pr="00601AC8" w:rsidRDefault="008A2FB2" w:rsidP="00D51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2.4. Сложная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двухфигурная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в интерьере с зеркалом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 Декоративный пейзаж с цветной обводкой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8A2FB2" w:rsidRPr="00857443" w:rsidTr="00242616">
        <w:tc>
          <w:tcPr>
            <w:tcW w:w="709" w:type="dxa"/>
          </w:tcPr>
          <w:p w:rsidR="008A2FB2" w:rsidRPr="00601AC8" w:rsidRDefault="008A2FB2" w:rsidP="00601AC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right="305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 Серия декоративных пейзажей «Старый город»</w:t>
            </w:r>
          </w:p>
        </w:tc>
        <w:tc>
          <w:tcPr>
            <w:tcW w:w="2155" w:type="dxa"/>
          </w:tcPr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A2FB2" w:rsidRDefault="008A2FB2" w:rsidP="00A55B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3827" w:type="dxa"/>
          </w:tcPr>
          <w:p w:rsidR="008A2FB2" w:rsidRPr="00601AC8" w:rsidRDefault="008A2FB2" w:rsidP="00601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1AC8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224F2" w:rsidRDefault="008A2FB2" w:rsidP="006224F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6224F2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224F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601AC8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</w:t>
      </w:r>
      <w:r>
        <w:rPr>
          <w:rFonts w:ascii="Times New Roman" w:hAnsi="Times New Roman"/>
          <w:bCs/>
          <w:sz w:val="24"/>
          <w:szCs w:val="24"/>
          <w:lang w:eastAsia="ru-RU"/>
        </w:rPr>
        <w:t>тветствии с рабочей программой.</w:t>
      </w:r>
    </w:p>
    <w:p w:rsidR="008A2FB2" w:rsidRPr="00601AC8" w:rsidRDefault="008A2FB2" w:rsidP="00340B5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sz w:val="24"/>
          <w:szCs w:val="24"/>
          <w:lang w:eastAsia="ru-RU"/>
        </w:rPr>
        <w:t>Тема 1.</w:t>
      </w:r>
      <w:r w:rsidRPr="00601AC8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601AC8">
        <w:rPr>
          <w:rFonts w:ascii="Times New Roman" w:hAnsi="Times New Roman"/>
          <w:sz w:val="24"/>
          <w:szCs w:val="24"/>
          <w:lang w:eastAsia="ru-RU"/>
        </w:rPr>
        <w:t>. Декоративный натюрморт из предметов прикладного искусства.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bCs/>
          <w:i/>
          <w:sz w:val="24"/>
          <w:szCs w:val="24"/>
          <w:lang w:eastAsia="ru-RU"/>
        </w:rPr>
        <w:t>Задание к занятию.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эскиз композиции (отдельно), подготовительный рисунок;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проложить общую предварительную прокладку цветом и тоном;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601AC8" w:rsidRDefault="008A2FB2" w:rsidP="00601AC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основные колористические качества натюрморта в 4 цвета на тонированной бумаге.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 w:rsidRPr="00601AC8">
        <w:rPr>
          <w:rFonts w:ascii="Times New Roman" w:hAnsi="Times New Roman"/>
          <w:sz w:val="24"/>
          <w:szCs w:val="24"/>
          <w:lang w:eastAsia="ru-RU"/>
        </w:rPr>
        <w:t>Сложно-композиционный натюрморт из предметов прикладного искусства, музыкальных инструментов и декоративных драпировок на черном фоне с декоративной обводкой.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занятию.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-создать эскиз композиции (отдельно), подготовительный рисунок;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проложить общую предварительную прокладку цветом и тоном;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постановки и их связь с окружающими элементами интерьера;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передать колористические качества натюрморта с выразительностью фактур витража.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601AC8">
        <w:rPr>
          <w:rFonts w:ascii="Times New Roman" w:hAnsi="Times New Roman"/>
          <w:sz w:val="24"/>
          <w:szCs w:val="24"/>
          <w:lang w:eastAsia="ru-RU"/>
        </w:rPr>
        <w:t>Несложная постановка живой модели с элементами интерьера на цветном фоне в 4 цвета</w:t>
      </w:r>
      <w:r w:rsidRPr="00601AC8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фигуры;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фигурой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передать приоритетное значение модели к элемента</w:t>
      </w:r>
      <w:r w:rsidRPr="00601AC8">
        <w:rPr>
          <w:rFonts w:ascii="Times New Roman" w:hAnsi="Times New Roman"/>
          <w:sz w:val="24"/>
          <w:szCs w:val="24"/>
          <w:lang w:eastAsia="ru-RU"/>
        </w:rPr>
        <w:t>м окружения в ограниченной цветовой гамме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 w:rsidRPr="00601AC8">
        <w:rPr>
          <w:rFonts w:ascii="Times New Roman" w:hAnsi="Times New Roman"/>
          <w:sz w:val="24"/>
          <w:szCs w:val="24"/>
          <w:lang w:eastAsia="ru-RU"/>
        </w:rPr>
        <w:t>Постановка с сидящей моделью в интерьере творческой мастерской с элементами исторического костюма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фигуры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фигуры;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фигурой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Pr="00601AC8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ind w:right="43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1AC8">
        <w:rPr>
          <w:rFonts w:ascii="Times New Roman" w:hAnsi="Times New Roman"/>
          <w:color w:val="000000"/>
          <w:sz w:val="24"/>
          <w:szCs w:val="24"/>
          <w:lang w:eastAsia="ru-RU"/>
        </w:rPr>
        <w:t>Задача: Интерпретировать творческую мастерскую с целью выразительности элементов окружения модели в историческом костюме в различных цветовых гаммах.</w:t>
      </w: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 w:rsidRPr="00601AC8">
        <w:rPr>
          <w:rFonts w:ascii="Times New Roman" w:hAnsi="Times New Roman"/>
          <w:sz w:val="24"/>
          <w:szCs w:val="24"/>
          <w:lang w:eastAsia="ru-RU"/>
        </w:rPr>
        <w:t xml:space="preserve"> Сложная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двухфигурная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постановка в интерьере на выразительность фактур.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601AC8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 и фона;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фигур; 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фигурами и средой; </w:t>
      </w:r>
    </w:p>
    <w:p w:rsidR="008A2FB2" w:rsidRPr="00601AC8" w:rsidRDefault="008A2FB2" w:rsidP="00601AC8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. 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Задача: изучение пластических связей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двухфигурной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постановки на цветном фоне с контрастной обводкой.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2.4. </w:t>
      </w:r>
      <w:r>
        <w:rPr>
          <w:rFonts w:ascii="Times New Roman" w:hAnsi="Times New Roman"/>
          <w:sz w:val="24"/>
          <w:szCs w:val="24"/>
          <w:lang w:eastAsia="ru-RU"/>
        </w:rPr>
        <w:t xml:space="preserve">Сложная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двухфигурная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постановка в интерьере с зеркалом.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520D3B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01AC8" w:rsidRDefault="008A2FB2" w:rsidP="00520D3B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создать предварительный эскиз композиции;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выразить общую композицию тоном и цветом фигур и фона;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прописать общую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моделировку фигур; </w:t>
      </w:r>
    </w:p>
    <w:p w:rsidR="008A2FB2" w:rsidRPr="00601AC8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ind w:left="709" w:right="43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завершить окончательную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-тоновую работу над фигурами и средой; </w:t>
      </w:r>
    </w:p>
    <w:p w:rsidR="008A2FB2" w:rsidRPr="00601AC8" w:rsidRDefault="008A2FB2" w:rsidP="00520D3B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601AC8">
        <w:rPr>
          <w:rFonts w:ascii="Times New Roman" w:hAnsi="Times New Roman"/>
          <w:sz w:val="24"/>
          <w:szCs w:val="24"/>
          <w:lang w:eastAsia="ru-RU" w:bidi="he-IL"/>
        </w:rPr>
        <w:t xml:space="preserve">- уточнение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 w:bidi="he-IL"/>
        </w:rPr>
        <w:t>цвето</w:t>
      </w:r>
      <w:proofErr w:type="spellEnd"/>
      <w:r w:rsidRPr="00601AC8">
        <w:rPr>
          <w:rFonts w:ascii="Times New Roman" w:hAnsi="Times New Roman"/>
          <w:sz w:val="24"/>
          <w:szCs w:val="24"/>
          <w:lang w:eastAsia="ru-RU" w:bidi="he-IL"/>
        </w:rPr>
        <w:t>-тоновых и колористических связей.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Задача: изучение пластических связей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двухфигурной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постановки на цветном фоне с </w:t>
      </w:r>
      <w:r>
        <w:rPr>
          <w:rFonts w:ascii="Times New Roman" w:hAnsi="Times New Roman"/>
          <w:sz w:val="24"/>
          <w:szCs w:val="24"/>
          <w:lang w:eastAsia="ru-RU"/>
        </w:rPr>
        <w:t>отражением в зеркале</w:t>
      </w:r>
      <w:r w:rsidRPr="00601AC8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520D3B">
        <w:rPr>
          <w:rFonts w:ascii="Times New Roman" w:hAnsi="Times New Roman"/>
          <w:b/>
          <w:sz w:val="24"/>
          <w:szCs w:val="24"/>
          <w:lang w:eastAsia="ru-RU"/>
        </w:rPr>
        <w:t>Тема 3.1.</w:t>
      </w:r>
      <w:r>
        <w:rPr>
          <w:rFonts w:ascii="Times New Roman" w:hAnsi="Times New Roman"/>
          <w:sz w:val="24"/>
          <w:szCs w:val="24"/>
          <w:lang w:eastAsia="ru-RU"/>
        </w:rPr>
        <w:t xml:space="preserve"> Декоративный пейзаж с цветной обводкой</w:t>
      </w:r>
    </w:p>
    <w:p w:rsidR="008A2FB2" w:rsidRDefault="008A2FB2" w:rsidP="00520D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20D3B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создать эскиз пейзажа, подготовительный рисунок;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отработка авторской смешанной техники выполнения пейзажа с целью выявления </w:t>
      </w:r>
      <w:r w:rsidRPr="00520D3B">
        <w:rPr>
          <w:rFonts w:ascii="Times New Roman" w:hAnsi="Times New Roman"/>
          <w:sz w:val="24"/>
          <w:szCs w:val="24"/>
          <w:lang w:eastAsia="ru-RU" w:bidi="he-IL"/>
        </w:rPr>
        <w:lastRenderedPageBreak/>
        <w:t>характера имеющихся возможностей темперы, пастели, гуаши;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общая предварительная прокладка цветом и тоном;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цветом и тоном главных компонентов пейзажа;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73" w:lineRule="exact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520D3B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520D3B" w:rsidRDefault="008A2FB2" w:rsidP="00520D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520D3B">
        <w:rPr>
          <w:rFonts w:ascii="Times New Roman" w:hAnsi="Times New Roman"/>
          <w:sz w:val="24"/>
          <w:szCs w:val="24"/>
          <w:lang w:eastAsia="ru-RU"/>
        </w:rPr>
        <w:t>Задача: создать творческую интерпретацию пейзажа памятника архитектуры, используя различные фактуры и техники.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Тема 3.2. </w:t>
      </w:r>
      <w:r>
        <w:rPr>
          <w:rFonts w:ascii="Times New Roman" w:hAnsi="Times New Roman"/>
          <w:sz w:val="24"/>
          <w:szCs w:val="24"/>
          <w:lang w:eastAsia="ru-RU"/>
        </w:rPr>
        <w:t>Серия декоративных пейзажей «Старый город»</w:t>
      </w:r>
    </w:p>
    <w:p w:rsidR="008A2FB2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562DA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создать </w:t>
      </w:r>
      <w:proofErr w:type="spellStart"/>
      <w:r w:rsidRPr="006562DA">
        <w:rPr>
          <w:rFonts w:ascii="Times New Roman" w:hAnsi="Times New Roman"/>
          <w:sz w:val="24"/>
          <w:szCs w:val="24"/>
          <w:lang w:eastAsia="ru-RU" w:bidi="he-IL"/>
        </w:rPr>
        <w:t>эскиз</w:t>
      </w:r>
      <w:r>
        <w:rPr>
          <w:rFonts w:ascii="Times New Roman" w:hAnsi="Times New Roman"/>
          <w:sz w:val="24"/>
          <w:szCs w:val="24"/>
          <w:lang w:eastAsia="ru-RU" w:bidi="he-IL"/>
        </w:rPr>
        <w:t>ыпейзажей</w:t>
      </w:r>
      <w:proofErr w:type="spellEnd"/>
      <w:r>
        <w:rPr>
          <w:rFonts w:ascii="Times New Roman" w:hAnsi="Times New Roman"/>
          <w:sz w:val="24"/>
          <w:szCs w:val="24"/>
          <w:lang w:eastAsia="ru-RU" w:bidi="he-IL"/>
        </w:rPr>
        <w:t>, подготовительные рисунки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отработка авторской смешанной техники выполнения </w:t>
      </w:r>
      <w:r>
        <w:rPr>
          <w:rFonts w:ascii="Times New Roman" w:hAnsi="Times New Roman"/>
          <w:sz w:val="24"/>
          <w:szCs w:val="24"/>
          <w:lang w:eastAsia="ru-RU" w:bidi="he-IL"/>
        </w:rPr>
        <w:t>пейзажей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 с целью выявления характера имеющихся возможностей темперы, пастели, гуаши;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709" w:right="9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общая предварительная прокладка цветом и тоном;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>- моделировка цветом и тоном главных компонентов пейзаж</w:t>
      </w:r>
      <w:r>
        <w:rPr>
          <w:rFonts w:ascii="Times New Roman" w:hAnsi="Times New Roman"/>
          <w:sz w:val="24"/>
          <w:szCs w:val="24"/>
          <w:lang w:eastAsia="ru-RU" w:bidi="he-IL"/>
        </w:rPr>
        <w:t>ей</w:t>
      </w:r>
      <w:r w:rsidRPr="006562DA">
        <w:rPr>
          <w:rFonts w:ascii="Times New Roman" w:hAnsi="Times New Roman"/>
          <w:sz w:val="24"/>
          <w:szCs w:val="24"/>
          <w:lang w:eastAsia="ru-RU"/>
        </w:rPr>
        <w:t xml:space="preserve"> памятников </w:t>
      </w:r>
      <w:r>
        <w:rPr>
          <w:rFonts w:ascii="Times New Roman" w:hAnsi="Times New Roman"/>
          <w:sz w:val="24"/>
          <w:szCs w:val="24"/>
          <w:lang w:eastAsia="ru-RU"/>
        </w:rPr>
        <w:t>архитектуры старого города</w:t>
      </w: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; </w:t>
      </w:r>
    </w:p>
    <w:p w:rsidR="008A2FB2" w:rsidRPr="006562DA" w:rsidRDefault="008A2FB2" w:rsidP="006562DA">
      <w:pPr>
        <w:widowControl w:val="0"/>
        <w:shd w:val="clear" w:color="auto" w:fill="FFFFFF"/>
        <w:autoSpaceDE w:val="0"/>
        <w:autoSpaceDN w:val="0"/>
        <w:adjustRightInd w:val="0"/>
        <w:spacing w:after="0" w:line="273" w:lineRule="exact"/>
        <w:ind w:left="709" w:right="23"/>
        <w:rPr>
          <w:rFonts w:ascii="Times New Roman" w:hAnsi="Times New Roman"/>
          <w:sz w:val="24"/>
          <w:szCs w:val="24"/>
          <w:lang w:eastAsia="ru-RU" w:bidi="he-IL"/>
        </w:rPr>
      </w:pPr>
      <w:r w:rsidRPr="006562DA">
        <w:rPr>
          <w:rFonts w:ascii="Times New Roman" w:hAnsi="Times New Roman"/>
          <w:sz w:val="24"/>
          <w:szCs w:val="24"/>
          <w:lang w:eastAsia="ru-RU" w:bidi="he-IL"/>
        </w:rPr>
        <w:t xml:space="preserve">- моделировка деталей и их связь с крупными предметами, уточнение колорита, обобщение. </w:t>
      </w:r>
    </w:p>
    <w:p w:rsidR="008A2FB2" w:rsidRPr="00BD6933" w:rsidRDefault="008A2FB2" w:rsidP="00BD69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62DA">
        <w:rPr>
          <w:rFonts w:ascii="Times New Roman" w:hAnsi="Times New Roman"/>
          <w:sz w:val="24"/>
          <w:szCs w:val="24"/>
          <w:lang w:eastAsia="ru-RU"/>
        </w:rPr>
        <w:t xml:space="preserve">Задача: создать творческую интерпретацию пейзажа памятников </w:t>
      </w:r>
      <w:r>
        <w:rPr>
          <w:rFonts w:ascii="Times New Roman" w:hAnsi="Times New Roman"/>
          <w:sz w:val="24"/>
          <w:szCs w:val="24"/>
          <w:lang w:eastAsia="ru-RU"/>
        </w:rPr>
        <w:t>старого города</w:t>
      </w:r>
      <w:r w:rsidRPr="006562DA">
        <w:rPr>
          <w:rFonts w:ascii="Times New Roman" w:hAnsi="Times New Roman"/>
          <w:sz w:val="24"/>
          <w:szCs w:val="24"/>
          <w:lang w:eastAsia="ru-RU"/>
        </w:rPr>
        <w:t>, используя различные фактуры и техники.</w:t>
      </w:r>
    </w:p>
    <w:p w:rsidR="008A2FB2" w:rsidRPr="00242616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5C2D18" w:rsidRDefault="008A2FB2" w:rsidP="005C2D1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C2D1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A2FB2" w:rsidRPr="005C2D18" w:rsidRDefault="008A2FB2" w:rsidP="005C2D1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5C2D1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5C2D1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5C2D1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A2FB2" w:rsidRPr="00601AC8" w:rsidRDefault="008A2FB2" w:rsidP="006562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601AC8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Default="008A2FB2" w:rsidP="00601AC8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Электрон. текстовые данные.— М.: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Оренбург: Оренбургский государственный университет, ЭБС АСВ, 2013.— 28 c.— Режим доступа: http://www.iprbookshop.ru/21573.—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ЭБС«IPRbooks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Щукин Ф.М. Роль цветового зрения в академической живописи [Электронный ресурс]: методические указания/ Щукин Ф.М.— Электрон. текстовые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601AC8">
        <w:rPr>
          <w:rFonts w:ascii="Times New Roman" w:hAnsi="Times New Roman"/>
          <w:sz w:val="24"/>
          <w:szCs w:val="24"/>
          <w:lang w:eastAsia="ru-RU"/>
        </w:rPr>
        <w:t>Макарова М.Н. Пленэрная практика и перспектива [Электронный ресурс]: учебное пособие/ Макарова М.Н.— Электрон. текстовые данные.— М.: Академический Проект, 2014.— 249 c.— Режим доступа: http://www.iprbookshop.ru/36472.—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Цветоведение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колористика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Часть II. Гармония цвета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АлгазинаН.В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Омск: Омский государственный институт сервиса, 2015.— 188 c.— Режим доступа: http://www.iprbookshop.ru/32799.—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 Рисунок. Основы композиции и техническая акварель [Электронный ресурс]: учебное пособие/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ШиковМ.Г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ДубовскаяЛ.Ю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.— Электрон. текстовые данные.— Минск: 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601A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601AC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242616" w:rsidRDefault="008A2FB2" w:rsidP="00601AC8">
      <w:pPr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242616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 — Электрон. текстовые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 История мировой культуры [Электронный ресурс]: учебное пособие для студентов высших учебных заведений/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СадохинА.П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Грушевицкая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 Т.Г.— Электрон. текстовые данные.— М.: ЮНИТИ-ДАНА, 2012.— 975 c.— Режим доступа: http://www.iprbookshop.ru/34438.—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Смекалов И.В. Копирование произведений классиков модернизма на занятиях живописью [Электронный ресурс]: методические указания/ Смекалов И.В.,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35 c.— Режим доступа: http://www.iprbookshop.ru/21602.—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Смекалов И.В. Методика преподавания живописи в практике авангардистов Оренбурга и Бузулука [Электронный ресурс]: методические указания/ Смекалов И.В.,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2013.— 27 c.— Режим доступа: http://www.iprbookshop.ru/21606.—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Ермаков Г.И. Пленэр [Электронный ресурс]: учебно-методическое пособие/ Ермаков Г.И.— Электрон. текстовые данные.— М.: Прометей, 2013.— 182 c.— Режим доступа: http://www.iprbookshop.ru/24009.—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ШлеюкС.Г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.— Электрон. текстовые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Атлас мировой живописи. – М.: ОЛМА Медиа Групп,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lastRenderedPageBreak/>
        <w:t>Все о живописи: Как разбираться в искусстве, понимать художников и наслаждаться живописью. Сост. А. Стургис.75. - М.: Изд. "Былое", 2002. - 272с.:ил.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Гофман И. Голубая Роза. – М., 2000.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Герман М. Михаил Врубель: серия книг «Великие мастера живописи». – Санкт-Петербург: Аврора,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ДуханинК.П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 Виды изобразительного искусства. Живопись, графика, скульптура, архитектура, декоративно-прикладное искусство. / К.П.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Духанин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 xml:space="preserve">. - Л.: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Учпедгиз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, 1959. - 273с.:ил.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Дягилев и его эпоха. – М.: </w:t>
      </w:r>
      <w:proofErr w:type="spellStart"/>
      <w:r w:rsidRPr="0079146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,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Искусство/ сост. Роберт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Белтон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– М.: Арт-Родник,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История импрессионизма/ сост. Джон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– М.: Республика, 2013.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Коровин: серия книг «Великие мастера прошлого». – М.: Изобразительное искусство, 2010.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МышляеваО.Б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СарабьяновД.В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Валентин Серов: серия книг «Великие мастера живописи». – Санкт-Петербург: Аврора,  2011.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>Шедевры русской живописи в музеях СССР. – Л.: Аврора,1989.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Портрет в России </w:t>
      </w:r>
      <w:r w:rsidRPr="00791468">
        <w:rPr>
          <w:rFonts w:ascii="Times New Roman" w:hAnsi="Times New Roman"/>
          <w:sz w:val="24"/>
          <w:szCs w:val="24"/>
          <w:lang w:val="en-US" w:eastAsia="ru-RU"/>
        </w:rPr>
        <w:t>XX</w:t>
      </w:r>
      <w:r w:rsidRPr="00791468">
        <w:rPr>
          <w:rFonts w:ascii="Times New Roman" w:hAnsi="Times New Roman"/>
          <w:sz w:val="24"/>
          <w:szCs w:val="24"/>
          <w:lang w:eastAsia="ru-RU"/>
        </w:rPr>
        <w:t xml:space="preserve"> века. – М.: </w:t>
      </w:r>
      <w:proofErr w:type="spellStart"/>
      <w:r w:rsidRPr="00791468">
        <w:rPr>
          <w:rFonts w:ascii="Times New Roman" w:hAnsi="Times New Roman"/>
          <w:sz w:val="24"/>
          <w:szCs w:val="24"/>
          <w:lang w:val="en-US" w:eastAsia="ru-RU"/>
        </w:rPr>
        <w:t>PalaceEditions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, 2012.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Постимпрессионизм/ сост. Джон 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Ревалд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. – М.: Республика, 2012.</w:t>
      </w:r>
    </w:p>
    <w:p w:rsidR="008A2FB2" w:rsidRPr="00791468" w:rsidRDefault="008A2FB2" w:rsidP="0079146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91468">
        <w:rPr>
          <w:rFonts w:ascii="Times New Roman" w:hAnsi="Times New Roman"/>
          <w:sz w:val="24"/>
          <w:szCs w:val="24"/>
          <w:lang w:val="en-US" w:eastAsia="ru-RU"/>
        </w:rPr>
        <w:t xml:space="preserve">Essential Pre-Raphaelites. Lucinda </w:t>
      </w:r>
      <w:proofErr w:type="spellStart"/>
      <w:r w:rsidRPr="00791468">
        <w:rPr>
          <w:rFonts w:ascii="Times New Roman" w:hAnsi="Times New Roman"/>
          <w:sz w:val="24"/>
          <w:szCs w:val="24"/>
          <w:lang w:val="en-US" w:eastAsia="ru-RU"/>
        </w:rPr>
        <w:t>Hawksley</w:t>
      </w:r>
      <w:proofErr w:type="spellEnd"/>
      <w:r w:rsidRPr="00791468">
        <w:rPr>
          <w:rFonts w:ascii="Times New Roman" w:hAnsi="Times New Roman"/>
          <w:sz w:val="24"/>
          <w:szCs w:val="24"/>
          <w:lang w:val="en-US" w:eastAsia="ru-RU"/>
        </w:rPr>
        <w:t>, 2003</w:t>
      </w: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791468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8A2FB2" w:rsidRPr="00791468" w:rsidRDefault="008A2FB2" w:rsidP="0079146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8" w:tgtFrame="_blank" w:history="1">
        <w:r w:rsidRPr="00791468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791468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79146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8A2FB2" w:rsidRPr="00791468" w:rsidRDefault="008A2FB2" w:rsidP="00791468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791468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9" w:history="1">
        <w:r w:rsidRPr="00791468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791468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791468">
        <w:rPr>
          <w:rFonts w:ascii="Times New Roman" w:hAnsi="Times New Roman"/>
          <w:sz w:val="24"/>
          <w:szCs w:val="24"/>
        </w:rPr>
        <w:t>IPRbooks</w:t>
      </w:r>
      <w:proofErr w:type="spellEnd"/>
      <w:r w:rsidRPr="00791468">
        <w:rPr>
          <w:rFonts w:ascii="Times New Roman" w:hAnsi="Times New Roman"/>
          <w:sz w:val="24"/>
          <w:szCs w:val="24"/>
        </w:rPr>
        <w:t>», по паролю ЭБС</w:t>
      </w:r>
    </w:p>
    <w:p w:rsidR="008A2FB2" w:rsidRPr="00791468" w:rsidRDefault="008A2FB2" w:rsidP="00791468">
      <w:pPr>
        <w:spacing w:after="0" w:line="240" w:lineRule="auto"/>
        <w:ind w:left="709" w:firstLine="709"/>
        <w:jc w:val="both"/>
        <w:rPr>
          <w:rFonts w:ascii="Times New Roman" w:hAnsi="Times New Roman"/>
          <w:sz w:val="24"/>
          <w:szCs w:val="24"/>
        </w:rPr>
      </w:pPr>
      <w:r w:rsidRPr="00791468">
        <w:rPr>
          <w:rFonts w:ascii="Times New Roman" w:hAnsi="Times New Roman"/>
          <w:sz w:val="24"/>
          <w:szCs w:val="24"/>
        </w:rPr>
        <w:t>3. Вестник Кемеровского государственного университета культуры и искусств. Издательство: Кемеровский государственный институт культуры. Год основания 2006. – Режим доступа: http://www.iprbookshop.ru/76268.html</w:t>
      </w:r>
    </w:p>
    <w:p w:rsidR="008A2FB2" w:rsidRPr="00791468" w:rsidRDefault="008A2FB2" w:rsidP="00791468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791468">
        <w:rPr>
          <w:rFonts w:ascii="Times New Roman" w:hAnsi="Times New Roman"/>
          <w:sz w:val="24"/>
          <w:szCs w:val="24"/>
        </w:rPr>
        <w:t xml:space="preserve">4.Культурология. </w:t>
      </w:r>
      <w:proofErr w:type="spellStart"/>
      <w:r w:rsidRPr="00791468">
        <w:rPr>
          <w:rFonts w:ascii="Times New Roman" w:hAnsi="Times New Roman"/>
          <w:sz w:val="24"/>
          <w:szCs w:val="24"/>
        </w:rPr>
        <w:t>Дайжест</w:t>
      </w:r>
      <w:proofErr w:type="spellEnd"/>
      <w:r w:rsidRPr="00791468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10" w:history="1">
        <w:r w:rsidRPr="00791468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8A2FB2" w:rsidRPr="00791468" w:rsidRDefault="008A2FB2" w:rsidP="00791468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791468">
        <w:rPr>
          <w:rFonts w:ascii="Times New Roman" w:hAnsi="Times New Roman"/>
          <w:sz w:val="24"/>
          <w:szCs w:val="24"/>
          <w:lang w:eastAsia="ru-RU"/>
        </w:rPr>
        <w:t xml:space="preserve">5.Журнал "Традиционное прикладное искусство и образование" </w:t>
      </w:r>
      <w:r w:rsidRPr="00791468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791468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8A2FB2" w:rsidRDefault="008A2FB2" w:rsidP="00601A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601AC8" w:rsidRDefault="008A2FB2" w:rsidP="00601AC8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4F0101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8A2FB2" w:rsidRPr="003631B2" w:rsidRDefault="004F0101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2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3631B2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3631B2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3631B2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8A2FB2" w:rsidRPr="003631B2" w:rsidRDefault="004F0101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3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8A2FB2" w:rsidRPr="003631B2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lastRenderedPageBreak/>
        <w:t>www.museodelprado.es   - Музей Прадо, Мадрид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3631B2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8A2FB2" w:rsidRPr="003631B2" w:rsidRDefault="008A2FB2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8A2FB2" w:rsidRPr="003631B2" w:rsidRDefault="004F0101" w:rsidP="003631B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4" w:history="1">
        <w:r w:rsidR="008A2FB2" w:rsidRPr="003631B2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8A2FB2" w:rsidRPr="003631B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3631B2">
        <w:rPr>
          <w:rFonts w:ascii="Times New Roman" w:hAnsi="Times New Roman"/>
          <w:bCs/>
          <w:sz w:val="24"/>
          <w:szCs w:val="24"/>
          <w:lang w:eastAsia="ru-RU"/>
        </w:rPr>
        <w:t xml:space="preserve">Подготовка к практическим занятиям включает обязательное наличие необходимых для работы инструментов (планшет с натянутой бумагой, карандаши, набор кистей, гуашевые или темперные краски, палитра). 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(пейзажные или портретные этюды, копии);</w:t>
      </w:r>
    </w:p>
    <w:p w:rsidR="008A2FB2" w:rsidRPr="003631B2" w:rsidRDefault="008A2FB2" w:rsidP="00D47CC3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подготовка к зачетам непосредственно перед ними.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Зачет и экзамен проводятся в форме просмотра, поэтому необходимо выставить учебные работы, заранее, в подготовленной аудитории.</w:t>
      </w:r>
    </w:p>
    <w:p w:rsidR="008A2FB2" w:rsidRPr="003631B2" w:rsidRDefault="008A2FB2" w:rsidP="00D47CC3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D47CC3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bCs/>
          <w:sz w:val="24"/>
          <w:szCs w:val="24"/>
          <w:lang w:eastAsia="ru-RU"/>
        </w:rPr>
        <w:t xml:space="preserve">    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принципам: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 xml:space="preserve">  •</w:t>
      </w:r>
      <w:r w:rsidRPr="003631B2">
        <w:rPr>
          <w:rFonts w:ascii="Times New Roman" w:hAnsi="Times New Roman"/>
          <w:sz w:val="24"/>
          <w:szCs w:val="24"/>
          <w:lang w:eastAsia="ru-RU"/>
        </w:rPr>
        <w:t xml:space="preserve"> Неукоснительное выполнение основных этапов создания длительной постановки по декоративной живописи: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631B2">
        <w:rPr>
          <w:rFonts w:ascii="Times New Roman" w:hAnsi="Times New Roman"/>
          <w:sz w:val="24"/>
          <w:szCs w:val="24"/>
          <w:lang w:eastAsia="ru-RU"/>
        </w:rPr>
        <w:t>исполнение небольшого цветового эскиза постановки;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8A2FB2" w:rsidRPr="003631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 тоновых отношений (лессировки).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3631B2">
        <w:rPr>
          <w:rFonts w:ascii="Times New Roman" w:hAnsi="Times New Roman"/>
          <w:sz w:val="24"/>
          <w:szCs w:val="24"/>
          <w:lang w:eastAsia="ru-RU"/>
        </w:rPr>
        <w:t xml:space="preserve">      Выполнение работ в соответствии со следующим планом: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постановки натуры для конкретного задания;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8A2FB2" w:rsidRPr="003631B2" w:rsidRDefault="008A2FB2" w:rsidP="00D47CC3">
      <w:pPr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lastRenderedPageBreak/>
        <w:t>- участие в просмотре работ, обсуждении недостатков, индивидуальная беседа с преподавателем.</w:t>
      </w:r>
    </w:p>
    <w:p w:rsidR="008A2FB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ind w:left="720" w:firstLine="567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D47CC3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D47CC3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A2FB2" w:rsidRPr="003631B2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1.</w:t>
      </w:r>
      <w:r w:rsidRPr="003631B2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MicrosoftWindows</w:t>
      </w:r>
      <w:proofErr w:type="spellEnd"/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2.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MicrosoftOffice</w:t>
      </w:r>
      <w:proofErr w:type="spellEnd"/>
      <w:r w:rsidRPr="005C2D18">
        <w:rPr>
          <w:rFonts w:ascii="Times New Roman" w:hAnsi="Times New Roman"/>
          <w:sz w:val="24"/>
          <w:szCs w:val="24"/>
          <w:lang w:eastAsia="ru-RU"/>
        </w:rPr>
        <w:t xml:space="preserve"> 2010-2016</w:t>
      </w:r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3.</w:t>
      </w:r>
      <w:r w:rsidRPr="003631B2">
        <w:rPr>
          <w:rFonts w:ascii="Times New Roman" w:hAnsi="Times New Roman"/>
          <w:sz w:val="24"/>
          <w:szCs w:val="24"/>
          <w:lang w:eastAsia="ru-RU"/>
        </w:rPr>
        <w:t>Антивирус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KasperskyEndpointSecurity</w:t>
      </w:r>
      <w:proofErr w:type="spellEnd"/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4.</w:t>
      </w:r>
      <w:r w:rsidRPr="003631B2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pdf</w:t>
      </w:r>
      <w:proofErr w:type="spellEnd"/>
      <w:r w:rsidRPr="003631B2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3631B2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8A2FB2" w:rsidRPr="005C2D18" w:rsidRDefault="008A2FB2" w:rsidP="00363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C2D18">
        <w:rPr>
          <w:rFonts w:ascii="Times New Roman" w:hAnsi="Times New Roman"/>
          <w:sz w:val="24"/>
          <w:szCs w:val="24"/>
          <w:lang w:eastAsia="ru-RU"/>
        </w:rPr>
        <w:t>5.</w:t>
      </w:r>
      <w:r w:rsidRPr="003631B2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5C2D18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3631B2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8A2FB2" w:rsidRPr="005C2D18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подиумы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гипсовые слепки античных фигур и голов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8A2FB2" w:rsidRPr="003631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8A2FB2" w:rsidRDefault="008A2FB2" w:rsidP="003631B2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проекционный экран 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631B2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 w:rsidRPr="003631B2">
        <w:rPr>
          <w:rFonts w:ascii="Times New Roman" w:hAnsi="Times New Roman"/>
          <w:sz w:val="24"/>
          <w:szCs w:val="24"/>
          <w:lang w:eastAsia="ru-RU"/>
        </w:rPr>
        <w:t>Декоративная живопись</w:t>
      </w:r>
      <w:r w:rsidRPr="003631B2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8A2FB2" w:rsidRPr="003631B2" w:rsidRDefault="008A2FB2" w:rsidP="003D7824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 -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8A2FB2" w:rsidRPr="003631B2" w:rsidRDefault="008A2FB2" w:rsidP="003D7824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lang w:eastAsia="ru-RU"/>
        </w:rPr>
      </w:pP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631B2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8A2FB2" w:rsidRPr="003631B2" w:rsidRDefault="008A2FB2" w:rsidP="003631B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</w:t>
      </w:r>
      <w:r>
        <w:rPr>
          <w:rFonts w:ascii="Times New Roman" w:hAnsi="Times New Roman"/>
          <w:sz w:val="24"/>
          <w:szCs w:val="24"/>
          <w:lang w:eastAsia="ru-RU"/>
        </w:rPr>
        <w:t>бакалавров</w:t>
      </w:r>
      <w:r w:rsidRPr="003631B2">
        <w:rPr>
          <w:rFonts w:ascii="Times New Roman" w:hAnsi="Times New Roman"/>
          <w:sz w:val="24"/>
          <w:szCs w:val="24"/>
          <w:lang w:eastAsia="ru-RU"/>
        </w:rPr>
        <w:t>;</w:t>
      </w: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631B2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3D7824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3D7824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8A2FB2" w:rsidRPr="003D7824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3D7824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3D7824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8A2FB2" w:rsidRPr="003D7824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7824">
        <w:rPr>
          <w:rFonts w:ascii="Times New Roman" w:hAnsi="Times New Roman"/>
          <w:i/>
          <w:sz w:val="24"/>
          <w:szCs w:val="24"/>
          <w:lang w:eastAsia="ru-RU"/>
        </w:rPr>
        <w:lastRenderedPageBreak/>
        <w:t xml:space="preserve">- </w:t>
      </w:r>
      <w:r w:rsidRPr="003D7824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8A2FB2" w:rsidRPr="003631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48"/>
          <w:szCs w:val="48"/>
          <w:lang w:eastAsia="ru-RU"/>
        </w:rPr>
      </w:pPr>
    </w:p>
    <w:p w:rsidR="008A2FB2" w:rsidRPr="006224F2" w:rsidRDefault="008A2FB2" w:rsidP="003631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Default="008A2FB2" w:rsidP="006224F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6224F2" w:rsidRDefault="008A2FB2" w:rsidP="00D47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24F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8A2FB2" w:rsidRPr="006224F2" w:rsidRDefault="008A2FB2" w:rsidP="00D47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24F2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8A2FB2" w:rsidRPr="00C95FC2" w:rsidRDefault="008A2FB2" w:rsidP="00D47C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95FC2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C95FC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A2FB2" w:rsidRPr="00D47CC3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8"/>
          <w:lang w:eastAsia="ru-RU"/>
        </w:rPr>
      </w:pPr>
      <w:r w:rsidRPr="00D47CC3">
        <w:rPr>
          <w:rFonts w:ascii="Times New Roman" w:hAnsi="Times New Roman"/>
          <w:b/>
          <w:bCs/>
          <w:sz w:val="24"/>
          <w:szCs w:val="28"/>
          <w:lang w:eastAsia="ru-RU"/>
        </w:rPr>
        <w:t>«Декоративная живопись»</w:t>
      </w: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Default="008A2FB2" w:rsidP="006224F2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6224F2" w:rsidRDefault="008A2FB2" w:rsidP="006224F2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224F2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8A2FB2" w:rsidRPr="006224F2" w:rsidRDefault="008A2FB2" w:rsidP="006224F2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8A2FB2" w:rsidRPr="00857443" w:rsidTr="004D277A">
        <w:trPr>
          <w:trHeight w:val="726"/>
        </w:trPr>
        <w:tc>
          <w:tcPr>
            <w:tcW w:w="2093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8A2FB2" w:rsidRPr="00857443" w:rsidTr="004D277A">
        <w:trPr>
          <w:trHeight w:val="242"/>
        </w:trPr>
        <w:tc>
          <w:tcPr>
            <w:tcW w:w="2093" w:type="dxa"/>
            <w:vMerge w:val="restart"/>
          </w:tcPr>
          <w:p w:rsidR="008A2FB2" w:rsidRPr="00D47CC3" w:rsidRDefault="008A2FB2" w:rsidP="008635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екущий просмотр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задания </w:t>
            </w:r>
          </w:p>
        </w:tc>
      </w:tr>
      <w:tr w:rsidR="008A2FB2" w:rsidRPr="00857443" w:rsidTr="00D74BF4">
        <w:trPr>
          <w:trHeight w:val="242"/>
        </w:trPr>
        <w:tc>
          <w:tcPr>
            <w:tcW w:w="2093" w:type="dxa"/>
            <w:vMerge/>
          </w:tcPr>
          <w:p w:rsidR="008A2FB2" w:rsidRPr="00D47CC3" w:rsidRDefault="008A2FB2" w:rsidP="00C95F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8A2FB2" w:rsidRPr="00D47CC3" w:rsidRDefault="008A2FB2" w:rsidP="00C95FC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4394" w:type="dxa"/>
          </w:tcPr>
          <w:p w:rsidR="008A2FB2" w:rsidRPr="00D47CC3" w:rsidRDefault="008A2FB2" w:rsidP="00C95FC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7CC3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8A2FB2" w:rsidRDefault="008A2FB2" w:rsidP="00E849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A2FB2" w:rsidRPr="00C95FC2" w:rsidRDefault="008A2FB2" w:rsidP="00C95FC2">
      <w:pPr>
        <w:pStyle w:val="a5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5FC2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8A2FB2" w:rsidRPr="00E84976" w:rsidRDefault="008A2FB2" w:rsidP="00E849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2FB2" w:rsidRPr="00E84976" w:rsidRDefault="008A2FB2" w:rsidP="00E849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4976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8A2FB2" w:rsidRPr="00E84976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A2FB2" w:rsidRPr="00E84976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84976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E84976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E84976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A2FB2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40"/>
      </w:tblGrid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знает, понимает основные положения дисциплины;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анализирует элементы, устанавливает связи между ними, сводит их в единую систему; 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Хорошо</w:t>
            </w:r>
          </w:p>
        </w:tc>
        <w:tc>
          <w:tcPr>
            <w:tcW w:w="3670" w:type="pct"/>
          </w:tcPr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знает, понимает основные положения дисциплины; 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8A2FB2" w:rsidRPr="00B43940" w:rsidRDefault="008A2FB2" w:rsidP="00B439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8A2FB2" w:rsidRPr="00B43940" w:rsidRDefault="008A2FB2" w:rsidP="0085305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8A2FB2" w:rsidRPr="00857443" w:rsidTr="004D277A">
        <w:tc>
          <w:tcPr>
            <w:tcW w:w="1330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8A2FB2" w:rsidRPr="00B43940" w:rsidRDefault="008A2FB2" w:rsidP="0085305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студент</w:t>
            </w:r>
            <w:r w:rsidRPr="00B4394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A2FB2" w:rsidRPr="0085305C" w:rsidRDefault="008A2FB2" w:rsidP="008530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305C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8A2FB2" w:rsidRPr="0085305C" w:rsidRDefault="008A2FB2" w:rsidP="0085305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305C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85305C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85305C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85305C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8A2FB2" w:rsidRPr="00B43940" w:rsidRDefault="008A2FB2" w:rsidP="00B4394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2"/>
        <w:gridCol w:w="6383"/>
      </w:tblGrid>
      <w:tr w:rsidR="008A2FB2" w:rsidRPr="00857443" w:rsidTr="004D277A">
        <w:tc>
          <w:tcPr>
            <w:tcW w:w="1628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сть концепции чистовой работы, </w:t>
            </w: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</w:t>
            </w: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8A2FB2" w:rsidRPr="00857443" w:rsidTr="004D277A">
        <w:tc>
          <w:tcPr>
            <w:tcW w:w="1628" w:type="pct"/>
          </w:tcPr>
          <w:p w:rsidR="008A2FB2" w:rsidRPr="00B43940" w:rsidRDefault="008A2FB2" w:rsidP="00B4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Неудовлетворительно</w:t>
            </w:r>
          </w:p>
        </w:tc>
        <w:tc>
          <w:tcPr>
            <w:tcW w:w="3372" w:type="pct"/>
          </w:tcPr>
          <w:p w:rsidR="008A2FB2" w:rsidRPr="00B43940" w:rsidRDefault="008A2FB2" w:rsidP="00B4394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4394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8A2FB2" w:rsidRDefault="008A2FB2" w:rsidP="00E8497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>3.</w:t>
      </w:r>
      <w:r>
        <w:rPr>
          <w:rFonts w:ascii="Times New Roman" w:hAnsi="Times New Roman"/>
          <w:b/>
          <w:bCs/>
          <w:sz w:val="24"/>
          <w:szCs w:val="24"/>
        </w:rPr>
        <w:tab/>
      </w:r>
      <w:r w:rsidRPr="00C34241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A2FB2" w:rsidRPr="00C34241" w:rsidRDefault="008A2FB2" w:rsidP="00C34241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8A2FB2" w:rsidRPr="00E84976" w:rsidRDefault="008A2FB2" w:rsidP="00C34241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C34241" w:rsidRDefault="008A2FB2" w:rsidP="00C34241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C34241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8A2FB2" w:rsidRPr="00C34241" w:rsidRDefault="008A2FB2" w:rsidP="00C34241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Какие знаете композиционные закономерности и их применение при работе;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Значение </w:t>
      </w:r>
      <w:proofErr w:type="spellStart"/>
      <w:r w:rsidRPr="00C34241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C34241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8A2FB2" w:rsidRPr="00C34241" w:rsidRDefault="008A2FB2" w:rsidP="00C34241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8A2FB2" w:rsidRPr="00C34241" w:rsidRDefault="008A2FB2" w:rsidP="00C3424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8A2FB2" w:rsidRPr="00C34241" w:rsidRDefault="008A2FB2" w:rsidP="00C342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Сложно-композиционный натюрморт 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 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C3424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пастель. </w:t>
      </w: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>Одетая модель.</w:t>
      </w:r>
    </w:p>
    <w:p w:rsidR="008A2FB2" w:rsidRPr="00C34241" w:rsidRDefault="008A2FB2" w:rsidP="00C34241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lastRenderedPageBreak/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C3424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пастель. </w:t>
      </w:r>
    </w:p>
    <w:p w:rsidR="008A2FB2" w:rsidRPr="00C34241" w:rsidRDefault="008A2FB2" w:rsidP="00C34241">
      <w:pPr>
        <w:spacing w:after="0" w:line="240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8A2FB2" w:rsidRPr="00C34241" w:rsidRDefault="008A2FB2" w:rsidP="00C34241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E015BA">
        <w:rPr>
          <w:rFonts w:ascii="Times New Roman" w:hAnsi="Times New Roman"/>
          <w:sz w:val="24"/>
          <w:szCs w:val="24"/>
          <w:lang w:eastAsia="ru-RU"/>
        </w:rPr>
        <w:t>Декоративный пейзаж</w:t>
      </w:r>
      <w:r w:rsidRPr="00C34241">
        <w:rPr>
          <w:rFonts w:ascii="Times New Roman" w:hAnsi="Times New Roman"/>
          <w:sz w:val="24"/>
          <w:szCs w:val="24"/>
          <w:lang w:eastAsia="ru-RU"/>
        </w:rPr>
        <w:t>.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C34241">
        <w:rPr>
          <w:rFonts w:ascii="Times New Roman" w:hAnsi="Times New Roman"/>
          <w:sz w:val="24"/>
          <w:szCs w:val="24"/>
          <w:lang w:eastAsia="ru-RU"/>
        </w:rPr>
        <w:t xml:space="preserve">выполнение поисковых вариантов композиции постановки формата (вертикаль, горизонталь, квадрат, поисковые варианты колористического решения (теплый, холодный, контраст, нюанс), умение правильно компоновать в заданном формате, создание вариантов колористических решений. </w:t>
      </w:r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Выполнение живописной работы при соблюдении </w:t>
      </w:r>
      <w:proofErr w:type="spellStart"/>
      <w:r w:rsidRPr="00C34241">
        <w:rPr>
          <w:rFonts w:ascii="Times New Roman" w:hAnsi="Times New Roman"/>
          <w:iCs/>
          <w:sz w:val="24"/>
          <w:szCs w:val="24"/>
          <w:lang w:eastAsia="ru-RU"/>
        </w:rPr>
        <w:t>поэтапности</w:t>
      </w:r>
      <w:proofErr w:type="spellEnd"/>
      <w:r w:rsidRPr="00C34241">
        <w:rPr>
          <w:rFonts w:ascii="Times New Roman" w:hAnsi="Times New Roman"/>
          <w:iCs/>
          <w:sz w:val="24"/>
          <w:szCs w:val="24"/>
          <w:lang w:eastAsia="ru-RU"/>
        </w:rPr>
        <w:t xml:space="preserve"> организации творческого процесса в живописном материале – акрил, гуашь, темпера, пастель с использованием различных фактур смешанной техники</w:t>
      </w:r>
    </w:p>
    <w:p w:rsidR="008A2FB2" w:rsidRPr="00C34241" w:rsidRDefault="008A2FB2" w:rsidP="00C34241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8A2FB2" w:rsidRDefault="008A2FB2"/>
    <w:sectPr w:rsidR="008A2FB2" w:rsidSect="00601AC8">
      <w:footerReference w:type="default" r:id="rId15"/>
      <w:pgSz w:w="11907" w:h="16839" w:code="9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101" w:rsidRDefault="004F0101">
      <w:pPr>
        <w:spacing w:after="0" w:line="240" w:lineRule="auto"/>
      </w:pPr>
      <w:r>
        <w:separator/>
      </w:r>
    </w:p>
  </w:endnote>
  <w:endnote w:type="continuationSeparator" w:id="0">
    <w:p w:rsidR="004F0101" w:rsidRDefault="004F0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FB2" w:rsidRDefault="008A2FB2">
    <w:pPr>
      <w:pStyle w:val="a3"/>
      <w:jc w:val="center"/>
    </w:pPr>
  </w:p>
  <w:p w:rsidR="008A2FB2" w:rsidRDefault="008A2F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101" w:rsidRDefault="004F0101">
      <w:pPr>
        <w:spacing w:after="0" w:line="240" w:lineRule="auto"/>
      </w:pPr>
      <w:r>
        <w:separator/>
      </w:r>
    </w:p>
  </w:footnote>
  <w:footnote w:type="continuationSeparator" w:id="0">
    <w:p w:rsidR="004F0101" w:rsidRDefault="004F01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1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>
    <w:nsid w:val="16B727D3"/>
    <w:multiLevelType w:val="hybridMultilevel"/>
    <w:tmpl w:val="3932B16A"/>
    <w:lvl w:ilvl="0" w:tplc="CA4AEDE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C3B3E7D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7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2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3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FD6F6A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942658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7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A36C09"/>
    <w:multiLevelType w:val="hybridMultilevel"/>
    <w:tmpl w:val="71E49432"/>
    <w:lvl w:ilvl="0" w:tplc="CA4AEDE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4E1DB9"/>
    <w:multiLevelType w:val="hybridMultilevel"/>
    <w:tmpl w:val="EFA66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2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4">
    <w:nsid w:val="73D33CEE"/>
    <w:multiLevelType w:val="hybridMultilevel"/>
    <w:tmpl w:val="8F5C418E"/>
    <w:lvl w:ilvl="0" w:tplc="186E9C7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95200F2"/>
    <w:multiLevelType w:val="hybridMultilevel"/>
    <w:tmpl w:val="0C929B48"/>
    <w:lvl w:ilvl="0" w:tplc="CA4AEDE6">
      <w:start w:val="4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7E1003D3"/>
    <w:multiLevelType w:val="hybridMultilevel"/>
    <w:tmpl w:val="089E06B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0"/>
  </w:num>
  <w:num w:numId="4">
    <w:abstractNumId w:val="3"/>
  </w:num>
  <w:num w:numId="5">
    <w:abstractNumId w:val="13"/>
  </w:num>
  <w:num w:numId="6">
    <w:abstractNumId w:val="21"/>
  </w:num>
  <w:num w:numId="7">
    <w:abstractNumId w:val="24"/>
  </w:num>
  <w:num w:numId="8">
    <w:abstractNumId w:val="7"/>
  </w:num>
  <w:num w:numId="9">
    <w:abstractNumId w:val="4"/>
  </w:num>
  <w:num w:numId="10">
    <w:abstractNumId w:val="1"/>
  </w:num>
  <w:num w:numId="11">
    <w:abstractNumId w:val="11"/>
  </w:num>
  <w:num w:numId="12">
    <w:abstractNumId w:val="19"/>
  </w:num>
  <w:num w:numId="13">
    <w:abstractNumId w:val="10"/>
  </w:num>
  <w:num w:numId="14">
    <w:abstractNumId w:val="22"/>
  </w:num>
  <w:num w:numId="15">
    <w:abstractNumId w:val="18"/>
  </w:num>
  <w:num w:numId="16">
    <w:abstractNumId w:val="25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16"/>
  </w:num>
  <w:num w:numId="20">
    <w:abstractNumId w:val="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9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4"/>
  </w:num>
  <w:num w:numId="27">
    <w:abstractNumId w:val="5"/>
  </w:num>
  <w:num w:numId="28">
    <w:abstractNumId w:val="20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AC8"/>
    <w:rsid w:val="00014712"/>
    <w:rsid w:val="000306AA"/>
    <w:rsid w:val="000400E0"/>
    <w:rsid w:val="00090190"/>
    <w:rsid w:val="001014CF"/>
    <w:rsid w:val="00141BA7"/>
    <w:rsid w:val="00164619"/>
    <w:rsid w:val="00174577"/>
    <w:rsid w:val="00190832"/>
    <w:rsid w:val="001B3B80"/>
    <w:rsid w:val="001B64E8"/>
    <w:rsid w:val="00201801"/>
    <w:rsid w:val="00242616"/>
    <w:rsid w:val="002A230C"/>
    <w:rsid w:val="0032044A"/>
    <w:rsid w:val="003278FD"/>
    <w:rsid w:val="00340B5B"/>
    <w:rsid w:val="003631B2"/>
    <w:rsid w:val="003D7824"/>
    <w:rsid w:val="003E694B"/>
    <w:rsid w:val="004721FF"/>
    <w:rsid w:val="0049568D"/>
    <w:rsid w:val="004B6BAC"/>
    <w:rsid w:val="004C1CCF"/>
    <w:rsid w:val="004D277A"/>
    <w:rsid w:val="004F0101"/>
    <w:rsid w:val="004F753A"/>
    <w:rsid w:val="00520D3B"/>
    <w:rsid w:val="005976D5"/>
    <w:rsid w:val="005A42FC"/>
    <w:rsid w:val="005A4763"/>
    <w:rsid w:val="005C2D18"/>
    <w:rsid w:val="005E4EEF"/>
    <w:rsid w:val="00601AC8"/>
    <w:rsid w:val="006224F2"/>
    <w:rsid w:val="006562DA"/>
    <w:rsid w:val="0076313B"/>
    <w:rsid w:val="00791468"/>
    <w:rsid w:val="007A7BFC"/>
    <w:rsid w:val="007F3F4F"/>
    <w:rsid w:val="00836494"/>
    <w:rsid w:val="0085305C"/>
    <w:rsid w:val="00857443"/>
    <w:rsid w:val="008635EB"/>
    <w:rsid w:val="00865B96"/>
    <w:rsid w:val="008840C0"/>
    <w:rsid w:val="00887301"/>
    <w:rsid w:val="008A2FB2"/>
    <w:rsid w:val="008E3729"/>
    <w:rsid w:val="00936FD1"/>
    <w:rsid w:val="00937D63"/>
    <w:rsid w:val="00942FC6"/>
    <w:rsid w:val="00945974"/>
    <w:rsid w:val="0096147A"/>
    <w:rsid w:val="009817F9"/>
    <w:rsid w:val="00991617"/>
    <w:rsid w:val="009931B6"/>
    <w:rsid w:val="009F21A5"/>
    <w:rsid w:val="00A013A6"/>
    <w:rsid w:val="00A32996"/>
    <w:rsid w:val="00A55B00"/>
    <w:rsid w:val="00A719BD"/>
    <w:rsid w:val="00AE5DE8"/>
    <w:rsid w:val="00B348A5"/>
    <w:rsid w:val="00B43940"/>
    <w:rsid w:val="00B666A3"/>
    <w:rsid w:val="00B90EF9"/>
    <w:rsid w:val="00BC0DAA"/>
    <w:rsid w:val="00BD6933"/>
    <w:rsid w:val="00BF7582"/>
    <w:rsid w:val="00C00434"/>
    <w:rsid w:val="00C34241"/>
    <w:rsid w:val="00C4508C"/>
    <w:rsid w:val="00C64AB2"/>
    <w:rsid w:val="00C95FC2"/>
    <w:rsid w:val="00CD0AB8"/>
    <w:rsid w:val="00D06F75"/>
    <w:rsid w:val="00D47CC3"/>
    <w:rsid w:val="00D51995"/>
    <w:rsid w:val="00D74BF4"/>
    <w:rsid w:val="00D84049"/>
    <w:rsid w:val="00D847DD"/>
    <w:rsid w:val="00D861CF"/>
    <w:rsid w:val="00D90737"/>
    <w:rsid w:val="00DB68DB"/>
    <w:rsid w:val="00DF5171"/>
    <w:rsid w:val="00E015BA"/>
    <w:rsid w:val="00E27E05"/>
    <w:rsid w:val="00E34553"/>
    <w:rsid w:val="00E40507"/>
    <w:rsid w:val="00E53F91"/>
    <w:rsid w:val="00E84976"/>
    <w:rsid w:val="00F22D9C"/>
    <w:rsid w:val="00F37E6A"/>
    <w:rsid w:val="00F400E0"/>
    <w:rsid w:val="00F655D0"/>
    <w:rsid w:val="00F90B7D"/>
    <w:rsid w:val="00FD2CDB"/>
    <w:rsid w:val="00FE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0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01A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601AC8"/>
    <w:rPr>
      <w:rFonts w:ascii="Times New Roman" w:hAnsi="Times New Roman"/>
      <w:sz w:val="24"/>
      <w:lang w:eastAsia="ru-RU"/>
    </w:rPr>
  </w:style>
  <w:style w:type="paragraph" w:styleId="a5">
    <w:name w:val="List Paragraph"/>
    <w:basedOn w:val="a"/>
    <w:uiPriority w:val="99"/>
    <w:qFormat/>
    <w:rsid w:val="007F3F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22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8744.html" TargetMode="External"/><Relationship Id="rId13" Type="http://schemas.openxmlformats.org/officeDocument/2006/relationships/hyperlink" Target="http://www.szepmuveszeti.h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arts-museum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hermitagemuseum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prbookshop.ru/2323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4444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23</Pages>
  <Words>6184</Words>
  <Characters>35255</Characters>
  <Application>Microsoft Office Word</Application>
  <DocSecurity>0</DocSecurity>
  <Lines>293</Lines>
  <Paragraphs>82</Paragraphs>
  <ScaleCrop>false</ScaleCrop>
  <Company/>
  <LinksUpToDate>false</LinksUpToDate>
  <CharactersWithSpaces>41357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BuySell</cp:lastModifiedBy>
  <cp:revision>24</cp:revision>
  <dcterms:created xsi:type="dcterms:W3CDTF">2019-09-26T09:42:00Z</dcterms:created>
  <dcterms:modified xsi:type="dcterms:W3CDTF">2023-06-27T09:09:00Z</dcterms:modified>
</cp:coreProperties>
</file>